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9BD46">
      <w:pPr>
        <w:ind w:firstLine="1201" w:firstLineChars="300"/>
        <w:jc w:val="both"/>
        <w:rPr>
          <w:rFonts w:hint="eastAsia" w:ascii="华文中宋" w:hAnsi="华文中宋" w:eastAsia="华文中宋"/>
          <w:b/>
          <w:sz w:val="40"/>
          <w:szCs w:val="40"/>
          <w:lang w:val="en-US" w:eastAsia="zh-CN"/>
        </w:rPr>
      </w:pPr>
      <w:r>
        <w:rPr>
          <w:rFonts w:hint="eastAsia" w:ascii="华文中宋" w:hAnsi="华文中宋" w:eastAsia="华文中宋"/>
          <w:b/>
          <w:sz w:val="40"/>
          <w:szCs w:val="40"/>
          <w:lang w:val="en-US" w:eastAsia="zh-CN"/>
        </w:rPr>
        <w:t>枞阳县中医院血液透析机采购项目</w:t>
      </w:r>
    </w:p>
    <w:p w14:paraId="44D7F7EE">
      <w:pPr>
        <w:ind w:firstLine="3203" w:firstLineChars="800"/>
        <w:jc w:val="both"/>
        <w:rPr>
          <w:rFonts w:hint="eastAsia"/>
          <w:lang w:val="en-US" w:eastAsia="zh-CN"/>
        </w:rPr>
      </w:pPr>
      <w:r>
        <w:rPr>
          <w:rFonts w:hint="eastAsia" w:ascii="华文中宋" w:hAnsi="华文中宋" w:eastAsia="华文中宋"/>
          <w:b/>
          <w:sz w:val="40"/>
          <w:szCs w:val="40"/>
          <w:lang w:val="en-US" w:eastAsia="zh-CN"/>
        </w:rPr>
        <w:t>采购需求</w:t>
      </w:r>
      <w:bookmarkStart w:id="0" w:name="_GoBack"/>
      <w:bookmarkEnd w:id="0"/>
    </w:p>
    <w:p w14:paraId="6F6B43E3">
      <w:pPr>
        <w:pageBreakBefore w:val="0"/>
        <w:tabs>
          <w:tab w:val="left" w:pos="900"/>
        </w:tabs>
        <w:kinsoku/>
        <w:overflowPunct/>
        <w:bidi w:val="0"/>
        <w:adjustRightInd w:val="0"/>
        <w:snapToGrid w:val="0"/>
        <w:spacing w:line="480" w:lineRule="exact"/>
        <w:rPr>
          <w:rFonts w:hint="eastAsia" w:ascii="宋体" w:hAnsi="宋体" w:cs="仿宋"/>
          <w:b/>
          <w:sz w:val="28"/>
          <w:szCs w:val="28"/>
        </w:rPr>
      </w:pPr>
      <w:r>
        <w:rPr>
          <w:rFonts w:hint="eastAsia" w:ascii="宋体" w:hAnsi="宋体" w:cs="仿宋"/>
          <w:b/>
          <w:sz w:val="28"/>
          <w:szCs w:val="28"/>
          <w:lang w:val="en-US" w:eastAsia="zh-CN"/>
        </w:rPr>
        <w:t>一、</w:t>
      </w:r>
      <w:r>
        <w:rPr>
          <w:rFonts w:hint="eastAsia" w:ascii="宋体" w:hAnsi="宋体" w:cs="仿宋"/>
          <w:b/>
          <w:sz w:val="28"/>
          <w:szCs w:val="28"/>
        </w:rPr>
        <w:t>采购内容</w:t>
      </w:r>
    </w:p>
    <w:p w14:paraId="685FF6DF">
      <w:pPr>
        <w:pageBreakBefore w:val="0"/>
        <w:tabs>
          <w:tab w:val="left" w:pos="900"/>
        </w:tabs>
        <w:kinsoku/>
        <w:overflowPunct/>
        <w:bidi w:val="0"/>
        <w:adjustRightInd w:val="0"/>
        <w:snapToGrid w:val="0"/>
        <w:spacing w:line="480" w:lineRule="exact"/>
        <w:ind w:firstLine="562" w:firstLineChars="200"/>
        <w:rPr>
          <w:rFonts w:hint="default" w:ascii="宋体" w:hAnsi="宋体" w:eastAsia="宋体" w:cs="仿宋"/>
          <w:b/>
          <w:sz w:val="28"/>
          <w:szCs w:val="28"/>
          <w:lang w:val="en-US" w:eastAsia="zh-CN"/>
        </w:rPr>
      </w:pPr>
      <w:r>
        <w:rPr>
          <w:rFonts w:hint="eastAsia" w:ascii="宋体" w:hAnsi="宋体" w:cs="仿宋"/>
          <w:b/>
          <w:sz w:val="28"/>
          <w:szCs w:val="28"/>
        </w:rPr>
        <w:t>枞阳县中医院需要采购血液透析机2台</w:t>
      </w:r>
      <w:r>
        <w:rPr>
          <w:rFonts w:hint="eastAsia" w:ascii="宋体" w:hAnsi="宋体" w:cs="仿宋"/>
          <w:b/>
          <w:sz w:val="28"/>
          <w:szCs w:val="28"/>
          <w:lang w:eastAsia="zh-CN"/>
        </w:rPr>
        <w:t>。</w:t>
      </w:r>
      <w:r>
        <w:rPr>
          <w:rFonts w:hint="eastAsia" w:ascii="宋体" w:hAnsi="宋体" w:cs="仿宋"/>
          <w:b/>
          <w:sz w:val="28"/>
          <w:szCs w:val="28"/>
          <w:lang w:val="en-US" w:eastAsia="zh-CN"/>
        </w:rPr>
        <w:t>具体参数如下：</w:t>
      </w:r>
    </w:p>
    <w:p w14:paraId="60F3A255">
      <w:pPr>
        <w:pageBreakBefore w:val="0"/>
        <w:kinsoku/>
        <w:overflowPunct/>
        <w:bidi w:val="0"/>
        <w:adjustRightInd w:val="0"/>
        <w:snapToGrid w:val="0"/>
        <w:spacing w:line="480" w:lineRule="exact"/>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1适用于对慢性肾功能衰竭患者进行血液透析治疗，须包含单纯超滤、干粉透析等治疗模式。</w:t>
      </w:r>
    </w:p>
    <w:p w14:paraId="17E48144">
      <w:pPr>
        <w:pageBreakBefore w:val="0"/>
        <w:kinsoku/>
        <w:overflowPunct/>
        <w:bidi w:val="0"/>
        <w:adjustRightInd w:val="0"/>
        <w:snapToGrid w:val="0"/>
        <w:spacing w:line="480" w:lineRule="exact"/>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2.机器具有自检功能。</w:t>
      </w:r>
    </w:p>
    <w:p w14:paraId="27B2A92E">
      <w:pPr>
        <w:pageBreakBefore w:val="0"/>
        <w:kinsoku/>
        <w:overflowPunct/>
        <w:bidi w:val="0"/>
        <w:adjustRightInd w:val="0"/>
        <w:snapToGrid w:val="0"/>
        <w:spacing w:line="480" w:lineRule="exact"/>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3.机器软件有故障诊断功能，出现报警时，中文提示报警内容。</w:t>
      </w:r>
    </w:p>
    <w:p w14:paraId="09A8D5B9">
      <w:pPr>
        <w:pageBreakBefore w:val="0"/>
        <w:kinsoku/>
        <w:overflowPunct/>
        <w:bidi w:val="0"/>
        <w:adjustRightInd w:val="0"/>
        <w:snapToGrid w:val="0"/>
        <w:spacing w:line="480" w:lineRule="exact"/>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4.机器完全分离的水电路设计。</w:t>
      </w:r>
    </w:p>
    <w:p w14:paraId="7DD53DE5">
      <w:pPr>
        <w:pageBreakBefore w:val="0"/>
        <w:kinsoku/>
        <w:overflowPunct/>
        <w:bidi w:val="0"/>
        <w:adjustRightInd w:val="0"/>
        <w:snapToGrid w:val="0"/>
        <w:spacing w:line="480" w:lineRule="exact"/>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5.机器配备动静脉壶液面调节功能。</w:t>
      </w:r>
    </w:p>
    <w:p w14:paraId="2A37C3CC">
      <w:pPr>
        <w:pageBreakBefore w:val="0"/>
        <w:kinsoku/>
        <w:overflowPunct/>
        <w:bidi w:val="0"/>
        <w:adjustRightInd w:val="0"/>
        <w:snapToGrid w:val="0"/>
        <w:spacing w:line="480" w:lineRule="exact"/>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6.供水: 压力≥0.1Mpa；温度范围：10 ℃〰30 ℃。</w:t>
      </w:r>
    </w:p>
    <w:p w14:paraId="3750B034">
      <w:pPr>
        <w:pageBreakBefore w:val="0"/>
        <w:kinsoku/>
        <w:overflowPunct/>
        <w:bidi w:val="0"/>
        <w:adjustRightInd w:val="0"/>
        <w:snapToGrid w:val="0"/>
        <w:spacing w:line="480" w:lineRule="exact"/>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7.透析液温度：33.0〰40.0°C，可调。</w:t>
      </w:r>
    </w:p>
    <w:p w14:paraId="511CC92F">
      <w:pPr>
        <w:pageBreakBefore w:val="0"/>
        <w:kinsoku/>
        <w:overflowPunct/>
        <w:bidi w:val="0"/>
        <w:adjustRightInd w:val="0"/>
        <w:snapToGrid w:val="0"/>
        <w:spacing w:line="480" w:lineRule="exact"/>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8.脱水速率： 0.10〰4.00L/h。</w:t>
      </w:r>
    </w:p>
    <w:p w14:paraId="3E7B88F3">
      <w:pPr>
        <w:pageBreakBefore w:val="0"/>
        <w:kinsoku/>
        <w:overflowPunct/>
        <w:bidi w:val="0"/>
        <w:adjustRightInd w:val="0"/>
        <w:snapToGrid w:val="0"/>
        <w:spacing w:line="480" w:lineRule="exact"/>
        <w:ind w:firstLine="280" w:firstLineChars="1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★9.漏血检测器：红绿双色光学检测，灵敏度≤0.35mL/min或≤0.3ml血液/1L透析液；</w:t>
      </w:r>
      <w:r>
        <w:rPr>
          <w:rFonts w:hint="eastAsia" w:ascii="宋体" w:hAnsi="宋体" w:cs="仿宋"/>
          <w:sz w:val="28"/>
          <w:szCs w:val="28"/>
          <w:lang w:val="en-US" w:eastAsia="zh-CN"/>
        </w:rPr>
        <w:t>（</w:t>
      </w:r>
      <w:r>
        <w:rPr>
          <w:rFonts w:hint="eastAsia" w:ascii="宋体" w:hAnsi="宋体" w:eastAsia="宋体" w:cs="仿宋"/>
          <w:sz w:val="28"/>
          <w:szCs w:val="28"/>
          <w:lang w:val="en-US" w:eastAsia="zh-CN"/>
        </w:rPr>
        <w:t>提供</w:t>
      </w:r>
      <w:r>
        <w:rPr>
          <w:rFonts w:hint="eastAsia" w:ascii="宋体" w:hAnsi="宋体" w:cs="仿宋"/>
          <w:sz w:val="28"/>
          <w:szCs w:val="28"/>
          <w:lang w:val="en-US" w:eastAsia="zh-CN"/>
        </w:rPr>
        <w:t>相关</w:t>
      </w:r>
      <w:r>
        <w:rPr>
          <w:rFonts w:hint="eastAsia" w:ascii="宋体" w:hAnsi="宋体" w:eastAsia="宋体" w:cs="仿宋"/>
          <w:sz w:val="28"/>
          <w:szCs w:val="28"/>
          <w:lang w:val="en-US" w:eastAsia="zh-CN"/>
        </w:rPr>
        <w:t>证明资料</w:t>
      </w:r>
      <w:r>
        <w:rPr>
          <w:rFonts w:hint="eastAsia" w:ascii="宋体" w:hAnsi="宋体" w:cs="仿宋"/>
          <w:sz w:val="28"/>
          <w:szCs w:val="28"/>
          <w:lang w:val="en-US" w:eastAsia="zh-CN"/>
        </w:rPr>
        <w:t>）</w:t>
      </w:r>
    </w:p>
    <w:p w14:paraId="2441AE4B">
      <w:pPr>
        <w:pageBreakBefore w:val="0"/>
        <w:kinsoku/>
        <w:overflowPunct/>
        <w:bidi w:val="0"/>
        <w:adjustRightInd w:val="0"/>
        <w:snapToGrid w:val="0"/>
        <w:spacing w:line="480" w:lineRule="exact"/>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10.血流量：40〰600mL/min。</w:t>
      </w:r>
    </w:p>
    <w:p w14:paraId="47D2D542">
      <w:pPr>
        <w:pageBreakBefore w:val="0"/>
        <w:kinsoku/>
        <w:overflowPunct/>
        <w:bidi w:val="0"/>
        <w:adjustRightInd w:val="0"/>
        <w:snapToGrid w:val="0"/>
        <w:spacing w:line="480" w:lineRule="exact"/>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11.肝素泵：0.1〰9.9mL/h。肝素泵具有快速注射功能。</w:t>
      </w:r>
    </w:p>
    <w:p w14:paraId="7687E910">
      <w:pPr>
        <w:pageBreakBefore w:val="0"/>
        <w:kinsoku/>
        <w:overflowPunct/>
        <w:bidi w:val="0"/>
        <w:adjustRightInd w:val="0"/>
        <w:snapToGrid w:val="0"/>
        <w:spacing w:line="480" w:lineRule="exact"/>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12.空气监测器：超声波检测方式，检测精度：≤0.02mL</w:t>
      </w:r>
    </w:p>
    <w:p w14:paraId="5704FBA7">
      <w:pPr>
        <w:pageBreakBefore w:val="0"/>
        <w:kinsoku/>
        <w:overflowPunct/>
        <w:bidi w:val="0"/>
        <w:adjustRightInd w:val="0"/>
        <w:snapToGrid w:val="0"/>
        <w:spacing w:line="480" w:lineRule="exact"/>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13.动脉压监测：压力测量范围：-200〰+280mmHg；</w:t>
      </w:r>
    </w:p>
    <w:p w14:paraId="5F8B1B2B">
      <w:pPr>
        <w:pageBreakBefore w:val="0"/>
        <w:kinsoku/>
        <w:overflowPunct/>
        <w:bidi w:val="0"/>
        <w:adjustRightInd w:val="0"/>
        <w:snapToGrid w:val="0"/>
        <w:spacing w:line="480" w:lineRule="exact"/>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 xml:space="preserve">14.静脉压监测：压力测量范围：-50〰+400mmHg； </w:t>
      </w:r>
    </w:p>
    <w:p w14:paraId="769E2D0A">
      <w:pPr>
        <w:pageBreakBefore w:val="0"/>
        <w:kinsoku/>
        <w:overflowPunct/>
        <w:bidi w:val="0"/>
        <w:adjustRightInd w:val="0"/>
        <w:snapToGrid w:val="0"/>
        <w:spacing w:line="480" w:lineRule="exact"/>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 xml:space="preserve">15.TMP监测：压力测量范围：-50〰+500mmHg； </w:t>
      </w:r>
    </w:p>
    <w:p w14:paraId="2D32D278">
      <w:pPr>
        <w:pageBreakBefore w:val="0"/>
        <w:kinsoku/>
        <w:overflowPunct/>
        <w:bidi w:val="0"/>
        <w:adjustRightInd w:val="0"/>
        <w:snapToGrid w:val="0"/>
        <w:spacing w:line="480" w:lineRule="exact"/>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 xml:space="preserve">16.透析液压监测：压力测量范围：-400〰+400mmHg； </w:t>
      </w:r>
    </w:p>
    <w:p w14:paraId="487E3A66">
      <w:pPr>
        <w:pageBreakBefore w:val="0"/>
        <w:kinsoku/>
        <w:overflowPunct/>
        <w:bidi w:val="0"/>
        <w:adjustRightInd w:val="0"/>
        <w:snapToGrid w:val="0"/>
        <w:spacing w:line="480" w:lineRule="exact"/>
        <w:ind w:firstLine="280" w:firstLineChars="1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★17.透析液流量范围300-700ml/min,可根据有效血流量设备实时自动调整透析液流速。</w:t>
      </w:r>
      <w:r>
        <w:rPr>
          <w:rFonts w:hint="eastAsia" w:ascii="宋体" w:hAnsi="宋体" w:cs="仿宋"/>
          <w:sz w:val="28"/>
          <w:szCs w:val="28"/>
          <w:lang w:val="en-US" w:eastAsia="zh-CN"/>
        </w:rPr>
        <w:t>（</w:t>
      </w:r>
      <w:r>
        <w:rPr>
          <w:rFonts w:hint="eastAsia" w:ascii="宋体" w:hAnsi="宋体" w:eastAsia="宋体" w:cs="仿宋"/>
          <w:sz w:val="28"/>
          <w:szCs w:val="28"/>
          <w:lang w:val="en-US" w:eastAsia="zh-CN"/>
        </w:rPr>
        <w:t>提供</w:t>
      </w:r>
      <w:r>
        <w:rPr>
          <w:rFonts w:hint="eastAsia" w:ascii="宋体" w:hAnsi="宋体" w:cs="仿宋"/>
          <w:sz w:val="28"/>
          <w:szCs w:val="28"/>
          <w:lang w:val="en-US" w:eastAsia="zh-CN"/>
        </w:rPr>
        <w:t>相关</w:t>
      </w:r>
      <w:r>
        <w:rPr>
          <w:rFonts w:hint="eastAsia" w:ascii="宋体" w:hAnsi="宋体" w:eastAsia="宋体" w:cs="仿宋"/>
          <w:sz w:val="28"/>
          <w:szCs w:val="28"/>
          <w:lang w:val="en-US" w:eastAsia="zh-CN"/>
        </w:rPr>
        <w:t>证明资料</w:t>
      </w:r>
      <w:r>
        <w:rPr>
          <w:rFonts w:hint="eastAsia" w:ascii="宋体" w:hAnsi="宋体" w:cs="仿宋"/>
          <w:sz w:val="28"/>
          <w:szCs w:val="28"/>
          <w:lang w:val="en-US" w:eastAsia="zh-CN"/>
        </w:rPr>
        <w:t>）</w:t>
      </w:r>
    </w:p>
    <w:p w14:paraId="0EDE587D">
      <w:pPr>
        <w:pageBreakBefore w:val="0"/>
        <w:kinsoku/>
        <w:overflowPunct/>
        <w:bidi w:val="0"/>
        <w:adjustRightInd w:val="0"/>
        <w:snapToGrid w:val="0"/>
        <w:spacing w:line="480" w:lineRule="exact"/>
        <w:ind w:firstLine="280" w:firstLineChars="1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★18设备至少包含热水柠檬酸、次氯酸钠、过氧乙酸消毒。</w:t>
      </w:r>
      <w:r>
        <w:rPr>
          <w:rFonts w:hint="eastAsia" w:ascii="宋体" w:hAnsi="宋体" w:cs="仿宋"/>
          <w:sz w:val="28"/>
          <w:szCs w:val="28"/>
          <w:lang w:val="en-US" w:eastAsia="zh-CN"/>
        </w:rPr>
        <w:t>（</w:t>
      </w:r>
      <w:r>
        <w:rPr>
          <w:rFonts w:hint="eastAsia" w:ascii="宋体" w:hAnsi="宋体" w:eastAsia="宋体" w:cs="仿宋"/>
          <w:sz w:val="28"/>
          <w:szCs w:val="28"/>
          <w:lang w:val="en-US" w:eastAsia="zh-CN"/>
        </w:rPr>
        <w:t>提供</w:t>
      </w:r>
      <w:r>
        <w:rPr>
          <w:rFonts w:hint="eastAsia" w:ascii="宋体" w:hAnsi="宋体" w:cs="仿宋"/>
          <w:sz w:val="28"/>
          <w:szCs w:val="28"/>
          <w:lang w:val="en-US" w:eastAsia="zh-CN"/>
        </w:rPr>
        <w:t>相关</w:t>
      </w:r>
      <w:r>
        <w:rPr>
          <w:rFonts w:hint="eastAsia" w:ascii="宋体" w:hAnsi="宋体" w:eastAsia="宋体" w:cs="仿宋"/>
          <w:sz w:val="28"/>
          <w:szCs w:val="28"/>
          <w:lang w:val="en-US" w:eastAsia="zh-CN"/>
        </w:rPr>
        <w:t>证明资料</w:t>
      </w:r>
      <w:r>
        <w:rPr>
          <w:rFonts w:hint="eastAsia" w:ascii="宋体" w:hAnsi="宋体" w:cs="仿宋"/>
          <w:sz w:val="28"/>
          <w:szCs w:val="28"/>
          <w:lang w:val="en-US" w:eastAsia="zh-CN"/>
        </w:rPr>
        <w:t>）</w:t>
      </w:r>
    </w:p>
    <w:p w14:paraId="670EE823">
      <w:pPr>
        <w:pageBreakBefore w:val="0"/>
        <w:kinsoku/>
        <w:overflowPunct/>
        <w:bidi w:val="0"/>
        <w:adjustRightInd w:val="0"/>
        <w:snapToGrid w:val="0"/>
        <w:spacing w:line="480" w:lineRule="exact"/>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19.报警提示：具有声光报警功能。</w:t>
      </w:r>
    </w:p>
    <w:p w14:paraId="5CE690D1">
      <w:pPr>
        <w:pageBreakBefore w:val="0"/>
        <w:kinsoku/>
        <w:overflowPunct/>
        <w:bidi w:val="0"/>
        <w:adjustRightInd w:val="0"/>
        <w:snapToGrid w:val="0"/>
        <w:spacing w:line="480" w:lineRule="exact"/>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20.设备具备消毒液吸空报警功能。</w:t>
      </w:r>
    </w:p>
    <w:p w14:paraId="528A4285">
      <w:pPr>
        <w:pageBreakBefore w:val="0"/>
        <w:kinsoku/>
        <w:overflowPunct/>
        <w:bidi w:val="0"/>
        <w:adjustRightInd w:val="0"/>
        <w:snapToGrid w:val="0"/>
        <w:spacing w:line="480" w:lineRule="exact"/>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21.具有水/热/化学等多种化学消毒程式可供选择，消毒、脱钙一次完成不超过45分钟。</w:t>
      </w:r>
    </w:p>
    <w:p w14:paraId="23470D59">
      <w:pPr>
        <w:pageBreakBefore w:val="0"/>
        <w:kinsoku/>
        <w:overflowPunct/>
        <w:bidi w:val="0"/>
        <w:adjustRightInd w:val="0"/>
        <w:snapToGrid w:val="0"/>
        <w:spacing w:line="480" w:lineRule="exact"/>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22.标配内置备用电池：运行时间＞20分钟。</w:t>
      </w:r>
    </w:p>
    <w:p w14:paraId="3CD34619">
      <w:pPr>
        <w:pageBreakBefore w:val="0"/>
        <w:kinsoku/>
        <w:overflowPunct/>
        <w:bidi w:val="0"/>
        <w:adjustRightInd w:val="0"/>
        <w:snapToGrid w:val="0"/>
        <w:spacing w:line="480" w:lineRule="exact"/>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23.具有超滤、透析液浓度、碳酸氢盐曲线，治疗曲线。</w:t>
      </w:r>
    </w:p>
    <w:p w14:paraId="4AA6B7F0">
      <w:pPr>
        <w:pageBreakBefore w:val="0"/>
        <w:kinsoku/>
        <w:overflowPunct/>
        <w:bidi w:val="0"/>
        <w:adjustRightInd w:val="0"/>
        <w:snapToGrid w:val="0"/>
        <w:spacing w:line="480" w:lineRule="exact"/>
        <w:ind w:firstLine="280" w:firstLineChars="100"/>
        <w:rPr>
          <w:rFonts w:hint="eastAsia" w:ascii="宋体" w:hAnsi="宋体" w:cs="仿宋"/>
          <w:sz w:val="28"/>
          <w:szCs w:val="28"/>
          <w:lang w:val="en-US" w:eastAsia="zh-CN"/>
        </w:rPr>
      </w:pPr>
      <w:r>
        <w:rPr>
          <w:rFonts w:hint="eastAsia" w:ascii="宋体" w:hAnsi="宋体" w:eastAsia="宋体" w:cs="仿宋"/>
          <w:sz w:val="28"/>
          <w:szCs w:val="28"/>
          <w:lang w:val="en-US" w:eastAsia="zh-CN"/>
        </w:rPr>
        <w:t>★24.采用单通道消毒模式，消毒过程可监测消毒液短缺和电导度，消毒后消毒液自动排空。</w:t>
      </w:r>
      <w:r>
        <w:rPr>
          <w:rFonts w:hint="eastAsia" w:ascii="宋体" w:hAnsi="宋体" w:cs="仿宋"/>
          <w:sz w:val="28"/>
          <w:szCs w:val="28"/>
          <w:lang w:val="en-US" w:eastAsia="zh-CN"/>
        </w:rPr>
        <w:t>（</w:t>
      </w:r>
      <w:r>
        <w:rPr>
          <w:rFonts w:hint="eastAsia" w:ascii="宋体" w:hAnsi="宋体" w:eastAsia="宋体" w:cs="仿宋"/>
          <w:sz w:val="28"/>
          <w:szCs w:val="28"/>
          <w:lang w:val="en-US" w:eastAsia="zh-CN"/>
        </w:rPr>
        <w:t>提供</w:t>
      </w:r>
      <w:r>
        <w:rPr>
          <w:rFonts w:hint="eastAsia" w:ascii="宋体" w:hAnsi="宋体" w:cs="仿宋"/>
          <w:sz w:val="28"/>
          <w:szCs w:val="28"/>
          <w:lang w:val="en-US" w:eastAsia="zh-CN"/>
        </w:rPr>
        <w:t>相关</w:t>
      </w:r>
      <w:r>
        <w:rPr>
          <w:rFonts w:hint="eastAsia" w:ascii="宋体" w:hAnsi="宋体" w:eastAsia="宋体" w:cs="仿宋"/>
          <w:sz w:val="28"/>
          <w:szCs w:val="28"/>
          <w:lang w:val="en-US" w:eastAsia="zh-CN"/>
        </w:rPr>
        <w:t>证明资料</w:t>
      </w:r>
      <w:r>
        <w:rPr>
          <w:rFonts w:hint="eastAsia" w:ascii="宋体" w:hAnsi="宋体" w:cs="仿宋"/>
          <w:sz w:val="28"/>
          <w:szCs w:val="28"/>
          <w:lang w:val="en-US" w:eastAsia="zh-CN"/>
        </w:rPr>
        <w:t>）</w:t>
      </w:r>
    </w:p>
    <w:p w14:paraId="718BE576">
      <w:pPr>
        <w:pageBreakBefore w:val="0"/>
        <w:kinsoku/>
        <w:overflowPunct/>
        <w:bidi w:val="0"/>
        <w:adjustRightInd w:val="0"/>
        <w:snapToGrid w:val="0"/>
        <w:spacing w:line="480" w:lineRule="exact"/>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25.具有在线尿素Kt/V检测功能。</w:t>
      </w:r>
    </w:p>
    <w:p w14:paraId="23120274">
      <w:pPr>
        <w:pageBreakBefore w:val="0"/>
        <w:kinsoku/>
        <w:overflowPunct/>
        <w:bidi w:val="0"/>
        <w:adjustRightInd w:val="0"/>
        <w:snapToGrid w:val="0"/>
        <w:spacing w:line="480" w:lineRule="exact"/>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26.可预设一周的自动消毒程序，能设置多种消毒的程序，消毒液可以使用通用性的消毒液。</w:t>
      </w:r>
    </w:p>
    <w:p w14:paraId="29EBFFB0">
      <w:pPr>
        <w:pageBreakBefore w:val="0"/>
        <w:kinsoku/>
        <w:overflowPunct/>
        <w:bidi w:val="0"/>
        <w:adjustRightInd w:val="0"/>
        <w:snapToGrid w:val="0"/>
        <w:spacing w:line="480" w:lineRule="exact"/>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27.提供血温数据监测。</w:t>
      </w:r>
    </w:p>
    <w:p w14:paraId="07E24E23">
      <w:pPr>
        <w:pageBreakBefore w:val="0"/>
        <w:kinsoku/>
        <w:overflowPunct/>
        <w:bidi w:val="0"/>
        <w:adjustRightInd w:val="0"/>
        <w:snapToGrid w:val="0"/>
        <w:spacing w:line="480" w:lineRule="exact"/>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28.提供血溶数据监测。</w:t>
      </w:r>
    </w:p>
    <w:p w14:paraId="15E3F146">
      <w:pPr>
        <w:pageBreakBefore w:val="0"/>
        <w:kinsoku/>
        <w:overflowPunct/>
        <w:bidi w:val="0"/>
        <w:adjustRightInd w:val="0"/>
        <w:snapToGrid w:val="0"/>
        <w:spacing w:line="480" w:lineRule="exact"/>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29.配置网络接口，可用于数据传输。</w:t>
      </w:r>
    </w:p>
    <w:p w14:paraId="7790C37B">
      <w:pPr>
        <w:pageBreakBefore w:val="0"/>
        <w:kinsoku/>
        <w:overflowPunct/>
        <w:bidi w:val="0"/>
        <w:adjustRightInd w:val="0"/>
        <w:snapToGrid w:val="0"/>
        <w:spacing w:line="480" w:lineRule="exact"/>
        <w:ind w:firstLine="280" w:firstLineChars="1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★30设备具备全自动透析系统，可实现自动预冲、引血、回血和紧急补液。</w:t>
      </w:r>
      <w:r>
        <w:rPr>
          <w:rFonts w:hint="eastAsia" w:ascii="宋体" w:hAnsi="宋体" w:cs="仿宋"/>
          <w:sz w:val="28"/>
          <w:szCs w:val="28"/>
          <w:lang w:val="en-US" w:eastAsia="zh-CN"/>
        </w:rPr>
        <w:t>（</w:t>
      </w:r>
      <w:r>
        <w:rPr>
          <w:rFonts w:hint="eastAsia" w:ascii="宋体" w:hAnsi="宋体" w:eastAsia="宋体" w:cs="仿宋"/>
          <w:sz w:val="28"/>
          <w:szCs w:val="28"/>
          <w:lang w:val="en-US" w:eastAsia="zh-CN"/>
        </w:rPr>
        <w:t>提供</w:t>
      </w:r>
      <w:r>
        <w:rPr>
          <w:rFonts w:hint="eastAsia" w:ascii="宋体" w:hAnsi="宋体" w:cs="仿宋"/>
          <w:sz w:val="28"/>
          <w:szCs w:val="28"/>
          <w:lang w:val="en-US" w:eastAsia="zh-CN"/>
        </w:rPr>
        <w:t>相关</w:t>
      </w:r>
      <w:r>
        <w:rPr>
          <w:rFonts w:hint="eastAsia" w:ascii="宋体" w:hAnsi="宋体" w:eastAsia="宋体" w:cs="仿宋"/>
          <w:sz w:val="28"/>
          <w:szCs w:val="28"/>
          <w:lang w:val="en-US" w:eastAsia="zh-CN"/>
        </w:rPr>
        <w:t>证明资料</w:t>
      </w:r>
      <w:r>
        <w:rPr>
          <w:rFonts w:hint="eastAsia" w:ascii="宋体" w:hAnsi="宋体" w:cs="仿宋"/>
          <w:sz w:val="28"/>
          <w:szCs w:val="28"/>
          <w:lang w:val="en-US" w:eastAsia="zh-CN"/>
        </w:rPr>
        <w:t>）</w:t>
      </w:r>
    </w:p>
    <w:p w14:paraId="7ACDD9E5">
      <w:pPr>
        <w:pageBreakBefore w:val="0"/>
        <w:kinsoku/>
        <w:overflowPunct/>
        <w:bidi w:val="0"/>
        <w:adjustRightInd w:val="0"/>
        <w:snapToGrid w:val="0"/>
        <w:spacing w:line="480" w:lineRule="exact"/>
        <w:ind w:firstLine="280" w:firstLineChars="1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★31.预期工作寿命≥10年，</w:t>
      </w:r>
      <w:r>
        <w:rPr>
          <w:rFonts w:hint="eastAsia" w:ascii="宋体" w:hAnsi="宋体" w:cs="仿宋"/>
          <w:sz w:val="28"/>
          <w:szCs w:val="28"/>
          <w:lang w:val="en-US" w:eastAsia="zh-CN"/>
        </w:rPr>
        <w:t>（</w:t>
      </w:r>
      <w:r>
        <w:rPr>
          <w:rFonts w:hint="eastAsia" w:ascii="宋体" w:hAnsi="宋体" w:eastAsia="宋体" w:cs="仿宋"/>
          <w:sz w:val="28"/>
          <w:szCs w:val="28"/>
          <w:lang w:val="en-US" w:eastAsia="zh-CN"/>
        </w:rPr>
        <w:t>提供</w:t>
      </w:r>
      <w:r>
        <w:rPr>
          <w:rFonts w:hint="eastAsia" w:ascii="宋体" w:hAnsi="宋体" w:cs="仿宋"/>
          <w:sz w:val="28"/>
          <w:szCs w:val="28"/>
          <w:lang w:val="en-US" w:eastAsia="zh-CN"/>
        </w:rPr>
        <w:t>相关</w:t>
      </w:r>
      <w:r>
        <w:rPr>
          <w:rFonts w:hint="eastAsia" w:ascii="宋体" w:hAnsi="宋体" w:eastAsia="宋体" w:cs="仿宋"/>
          <w:sz w:val="28"/>
          <w:szCs w:val="28"/>
          <w:lang w:val="en-US" w:eastAsia="zh-CN"/>
        </w:rPr>
        <w:t>证明资料</w:t>
      </w:r>
      <w:r>
        <w:rPr>
          <w:rFonts w:hint="eastAsia" w:ascii="宋体" w:hAnsi="宋体" w:cs="仿宋"/>
          <w:sz w:val="28"/>
          <w:szCs w:val="28"/>
          <w:lang w:val="en-US" w:eastAsia="zh-CN"/>
        </w:rPr>
        <w:t>）</w:t>
      </w:r>
    </w:p>
    <w:p w14:paraId="7A240911">
      <w:pPr>
        <w:pageBreakBefore w:val="0"/>
        <w:kinsoku/>
        <w:overflowPunct/>
        <w:bidi w:val="0"/>
        <w:adjustRightInd w:val="0"/>
        <w:snapToGrid w:val="0"/>
        <w:spacing w:line="480" w:lineRule="exact"/>
        <w:ind w:firstLine="560" w:firstLineChars="200"/>
        <w:rPr>
          <w:rFonts w:hint="eastAsia" w:ascii="宋体" w:hAnsi="宋体" w:cs="仿宋"/>
          <w:b/>
          <w:sz w:val="28"/>
          <w:szCs w:val="28"/>
        </w:rPr>
      </w:pPr>
      <w:r>
        <w:rPr>
          <w:rFonts w:hint="eastAsia" w:ascii="宋体" w:hAnsi="宋体" w:eastAsia="宋体" w:cs="仿宋"/>
          <w:sz w:val="28"/>
          <w:szCs w:val="28"/>
          <w:lang w:val="en-US" w:eastAsia="zh-CN"/>
        </w:rPr>
        <w:t>32.透析液浓度：12.8 ~18.0mS/cm。</w:t>
      </w:r>
    </w:p>
    <w:p w14:paraId="43D0B25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cs="宋体"/>
          <w:b/>
          <w:bCs/>
          <w:sz w:val="28"/>
          <w:szCs w:val="28"/>
          <w:highlight w:val="none"/>
          <w:lang w:val="en-US" w:eastAsia="zh-CN"/>
        </w:rPr>
      </w:pPr>
      <w:r>
        <w:rPr>
          <w:rFonts w:hint="eastAsia" w:ascii="宋体" w:hAnsi="宋体" w:eastAsia="宋体" w:cs="宋体"/>
          <w:b/>
          <w:bCs/>
          <w:sz w:val="28"/>
          <w:szCs w:val="28"/>
          <w:highlight w:val="none"/>
        </w:rPr>
        <w:t>注：</w:t>
      </w:r>
      <w:r>
        <w:rPr>
          <w:rFonts w:hint="eastAsia" w:ascii="宋体" w:hAnsi="宋体" w:cs="宋体"/>
          <w:b/>
          <w:bCs/>
          <w:sz w:val="28"/>
          <w:szCs w:val="28"/>
          <w:highlight w:val="none"/>
          <w:lang w:val="en-US" w:eastAsia="zh-CN"/>
        </w:rPr>
        <w:t>1、以上参数中标“★”产品要求“提供相关证明材料”包含：产品注册证书、产品检测报告、原厂说明书或白皮书、产品彩页等均认可。</w:t>
      </w:r>
    </w:p>
    <w:p w14:paraId="19905949">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2" w:firstLineChars="200"/>
        <w:textAlignment w:val="auto"/>
        <w:rPr>
          <w:rFonts w:hint="default"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2、为了满足招标人的使用质量与性能要求，投标产品名称不同的，使用功能必须与招标文件实质性相符，否则视为无效文件。</w:t>
      </w:r>
    </w:p>
    <w:p w14:paraId="0B2FDCC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cs="宋体"/>
          <w:b/>
          <w:kern w:val="0"/>
          <w:sz w:val="28"/>
          <w:szCs w:val="28"/>
          <w:lang w:val="en-US" w:eastAsia="zh-CN"/>
        </w:rPr>
      </w:pPr>
      <w:r>
        <w:rPr>
          <w:rFonts w:hint="eastAsia" w:ascii="宋体" w:hAnsi="宋体" w:cs="宋体"/>
          <w:b/>
          <w:kern w:val="0"/>
          <w:sz w:val="28"/>
          <w:szCs w:val="28"/>
          <w:lang w:val="en-US" w:eastAsia="zh-CN"/>
        </w:rPr>
        <w:t>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关于规范公立医疗机构政府采购进口产品有关事项的通知》（皖财购〔2022〕366号）、《关于规范公立医疗机构政府采购进口产品的补充通知》（皖财购函〔2022〕101号）等。本项目拒绝采购进口产品。</w:t>
      </w:r>
    </w:p>
    <w:p w14:paraId="7D2A8E2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textAlignment w:val="auto"/>
        <w:rPr>
          <w:rFonts w:hint="eastAsia" w:ascii="宋体" w:hAnsi="宋体" w:eastAsia="宋体" w:cs="宋体"/>
          <w:b/>
          <w:kern w:val="0"/>
          <w:sz w:val="28"/>
          <w:szCs w:val="28"/>
        </w:rPr>
      </w:pPr>
      <w:r>
        <w:rPr>
          <w:rFonts w:hint="eastAsia" w:ascii="宋体" w:hAnsi="宋体" w:eastAsia="宋体" w:cs="宋体"/>
          <w:b/>
          <w:kern w:val="0"/>
          <w:sz w:val="28"/>
          <w:szCs w:val="28"/>
          <w:lang w:eastAsia="zh-CN"/>
        </w:rPr>
        <w:t>三、</w:t>
      </w:r>
      <w:r>
        <w:rPr>
          <w:rFonts w:hint="eastAsia" w:ascii="宋体" w:hAnsi="宋体" w:eastAsia="宋体" w:cs="宋体"/>
          <w:b/>
          <w:kern w:val="0"/>
          <w:sz w:val="28"/>
          <w:szCs w:val="28"/>
        </w:rPr>
        <w:t>质保期及售后服务</w:t>
      </w:r>
    </w:p>
    <w:p w14:paraId="68C44943">
      <w:pPr>
        <w:pageBreakBefore w:val="0"/>
        <w:kinsoku/>
        <w:overflowPunct/>
        <w:bidi w:val="0"/>
        <w:adjustRightInd w:val="0"/>
        <w:snapToGrid w:val="0"/>
        <w:spacing w:line="480" w:lineRule="exact"/>
        <w:ind w:firstLine="280" w:firstLineChars="1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1、从项目验收合格之日起计算，</w:t>
      </w:r>
      <w:r>
        <w:rPr>
          <w:rFonts w:hint="eastAsia" w:ascii="宋体" w:hAnsi="宋体" w:cs="宋体"/>
          <w:color w:val="000000"/>
          <w:kern w:val="0"/>
          <w:sz w:val="28"/>
          <w:szCs w:val="28"/>
          <w:lang w:eastAsia="zh-CN"/>
        </w:rPr>
        <w:t>中标供应商</w:t>
      </w:r>
      <w:r>
        <w:rPr>
          <w:rFonts w:hint="eastAsia" w:ascii="宋体" w:hAnsi="宋体" w:eastAsia="宋体" w:cs="宋体"/>
          <w:color w:val="000000"/>
          <w:kern w:val="0"/>
          <w:sz w:val="28"/>
          <w:szCs w:val="28"/>
        </w:rPr>
        <w:t>对所提供的设备要求提供≥</w:t>
      </w:r>
      <w:r>
        <w:rPr>
          <w:rFonts w:hint="eastAsia" w:ascii="宋体" w:hAnsi="宋体" w:cs="宋体"/>
          <w:color w:val="000000"/>
          <w:kern w:val="0"/>
          <w:sz w:val="28"/>
          <w:szCs w:val="28"/>
          <w:highlight w:val="none"/>
          <w:lang w:eastAsia="zh-CN"/>
        </w:rPr>
        <w:t>三</w:t>
      </w:r>
      <w:r>
        <w:rPr>
          <w:rFonts w:hint="eastAsia" w:ascii="宋体" w:hAnsi="宋体" w:eastAsia="宋体" w:cs="宋体"/>
          <w:color w:val="000000"/>
          <w:kern w:val="0"/>
          <w:sz w:val="28"/>
          <w:szCs w:val="28"/>
          <w:highlight w:val="none"/>
        </w:rPr>
        <w:t>年</w:t>
      </w:r>
      <w:r>
        <w:rPr>
          <w:rFonts w:hint="eastAsia" w:ascii="宋体" w:hAnsi="宋体" w:eastAsia="宋体" w:cs="宋体"/>
          <w:color w:val="000000"/>
          <w:kern w:val="0"/>
          <w:sz w:val="28"/>
          <w:szCs w:val="28"/>
        </w:rPr>
        <w:t>免费上门保修服务(含厂家未提供保修的设备及其配件)，原厂家有更长保修期限的以厂家提供为准。</w:t>
      </w:r>
    </w:p>
    <w:p w14:paraId="171A6E27">
      <w:pPr>
        <w:pageBreakBefore w:val="0"/>
        <w:kinsoku/>
        <w:overflowPunct/>
        <w:bidi w:val="0"/>
        <w:adjustRightInd w:val="0"/>
        <w:snapToGrid w:val="0"/>
        <w:spacing w:line="48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2、对所有在保修期内的设备，设备维修期间免费提供相应备用设备，并保证备用设备的性能不低于原设备。</w:t>
      </w:r>
    </w:p>
    <w:p w14:paraId="7AF169D6">
      <w:pPr>
        <w:pageBreakBefore w:val="0"/>
        <w:kinsoku/>
        <w:overflowPunct/>
        <w:bidi w:val="0"/>
        <w:adjustRightInd w:val="0"/>
        <w:snapToGrid w:val="0"/>
        <w:spacing w:line="48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3、在保修期内，产品在使用中出现故障，产品的零、部件在外观上出现物理损坏，如芯片烧毁、线路烧断等情况时，</w:t>
      </w:r>
      <w:r>
        <w:rPr>
          <w:rFonts w:hint="eastAsia" w:ascii="宋体" w:hAnsi="宋体" w:cs="宋体"/>
          <w:color w:val="000000"/>
          <w:kern w:val="0"/>
          <w:sz w:val="28"/>
          <w:szCs w:val="28"/>
          <w:lang w:eastAsia="zh-CN"/>
        </w:rPr>
        <w:t>中标供应商</w:t>
      </w:r>
      <w:r>
        <w:rPr>
          <w:rFonts w:hint="eastAsia" w:ascii="宋体" w:hAnsi="宋体" w:eastAsia="宋体" w:cs="宋体"/>
          <w:color w:val="000000"/>
          <w:kern w:val="0"/>
          <w:sz w:val="28"/>
          <w:szCs w:val="28"/>
        </w:rPr>
        <w:t>不能单方面判断为人为损坏或非正常损坏而拒绝保修，除非</w:t>
      </w:r>
      <w:r>
        <w:rPr>
          <w:rFonts w:hint="eastAsia" w:ascii="宋体" w:hAnsi="宋体" w:cs="宋体"/>
          <w:color w:val="000000"/>
          <w:kern w:val="0"/>
          <w:sz w:val="28"/>
          <w:szCs w:val="28"/>
          <w:lang w:eastAsia="zh-CN"/>
        </w:rPr>
        <w:t>中标供应商</w:t>
      </w:r>
      <w:r>
        <w:rPr>
          <w:rFonts w:hint="eastAsia" w:ascii="宋体" w:hAnsi="宋体" w:eastAsia="宋体" w:cs="宋体"/>
          <w:color w:val="000000"/>
          <w:kern w:val="0"/>
          <w:sz w:val="28"/>
          <w:szCs w:val="28"/>
        </w:rPr>
        <w:t>能提供国家认可的、权威的鉴定单位出具的鉴定报告。</w:t>
      </w:r>
    </w:p>
    <w:p w14:paraId="5347D4B4">
      <w:pPr>
        <w:pageBreakBefore w:val="0"/>
        <w:kinsoku/>
        <w:overflowPunct/>
        <w:bidi w:val="0"/>
        <w:adjustRightInd w:val="0"/>
        <w:snapToGrid w:val="0"/>
        <w:spacing w:line="48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4、保修期内用户所购设备各部件发生非人为故障，供货商应免费上门更换同种品牌规格型号的新部件;设备发生人为故障的，供货商应上门更换同种品牌规格型号的新部件，只收零配件成本，不加收其它任何费用，提供软件的免费维护和升级服务。</w:t>
      </w:r>
    </w:p>
    <w:p w14:paraId="3F3EA797">
      <w:pPr>
        <w:pageBreakBefore w:val="0"/>
        <w:kinsoku/>
        <w:overflowPunct/>
        <w:bidi w:val="0"/>
        <w:adjustRightInd w:val="0"/>
        <w:snapToGrid w:val="0"/>
        <w:spacing w:line="48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5、投标供应商须提供详尽的售后服务内容和承诺，合同执行阶段，因应设计的修改和现场的实际情况，采购人可对需求方案及货物(规格、数量等)作出适当的调整，并以双方签署的有关文件为依据。因设备增减引起的价格变动，应以合同的设备单价调整总价。无法依据的，双方商定。</w:t>
      </w:r>
    </w:p>
    <w:p w14:paraId="02D82482">
      <w:pPr>
        <w:pageBreakBefore w:val="0"/>
        <w:kinsoku/>
        <w:overflowPunct/>
        <w:bidi w:val="0"/>
        <w:adjustRightInd w:val="0"/>
        <w:snapToGrid w:val="0"/>
        <w:spacing w:line="48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6、保修期满后</w:t>
      </w:r>
      <w:r>
        <w:rPr>
          <w:rFonts w:hint="eastAsia" w:ascii="宋体" w:hAnsi="宋体" w:cs="宋体"/>
          <w:color w:val="000000"/>
          <w:kern w:val="0"/>
          <w:sz w:val="28"/>
          <w:szCs w:val="28"/>
          <w:lang w:eastAsia="zh-CN"/>
        </w:rPr>
        <w:t>中标供应商</w:t>
      </w:r>
      <w:r>
        <w:rPr>
          <w:rFonts w:hint="eastAsia" w:ascii="宋体" w:hAnsi="宋体" w:eastAsia="宋体" w:cs="宋体"/>
          <w:color w:val="000000"/>
          <w:kern w:val="0"/>
          <w:sz w:val="28"/>
          <w:szCs w:val="28"/>
        </w:rPr>
        <w:t>向采购方提供合同设备的终身维修服务，只收零备件费，并以优惠价格提供。</w:t>
      </w:r>
    </w:p>
    <w:p w14:paraId="5533C3BD">
      <w:pPr>
        <w:bidi w:val="0"/>
        <w:ind w:firstLine="268" w:firstLineChars="0"/>
        <w:jc w:val="left"/>
        <w:rPr>
          <w:rFonts w:hint="eastAsia"/>
          <w:lang w:val="en-US" w:eastAsia="zh-CN"/>
        </w:rPr>
      </w:pP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E653F1"/>
    <w:rsid w:val="4E785B85"/>
    <w:rsid w:val="5C2869E8"/>
    <w:rsid w:val="6B266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2025-09-02T07:51:22Z</dcterms:created>
  <dc:creator>admin</dc:creator>
  <cp:lastModifiedBy>夏未凉</cp:lastModifiedBy>
  <dcterms:modified xsi:type="dcterms:W3CDTF">2025-09-02T07:52:58Z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eyJoZGlkIjoiNDlhNDFmYmYwNmZjOTZkNGIyZGI1ZWY1YWVlNDg2MjciLCJ1c2VySWQiOiI0NDQ1MjU3MTgifQ==</vt:lpwstr>
  </property>
  <property fmtid="{D5CDD505-2E9C-101B-9397-08002B2CF9AE}" pid="4" name="ICV">
    <vt:lpwstr>3FEBAD13B0FA4BA5AD417D6415BB1DD6_12</vt:lpwstr>
  </property>
</Properties>
</file>